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8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3269"/>
        <w:gridCol w:w="1947"/>
        <w:gridCol w:w="2896"/>
      </w:tblGrid>
      <w:tr w:rsidR="00B61DF3" w:rsidRPr="00B61DF3" w14:paraId="742659FC" w14:textId="77777777" w:rsidTr="006D647B">
        <w:trPr>
          <w:trHeight w:val="555"/>
          <w:tblHeader/>
        </w:trPr>
        <w:tc>
          <w:tcPr>
            <w:tcW w:w="9798" w:type="dxa"/>
            <w:gridSpan w:val="4"/>
            <w:shd w:val="clear" w:color="auto" w:fill="FFFFFF"/>
            <w:vAlign w:val="center"/>
          </w:tcPr>
          <w:p w14:paraId="55BDF9D6" w14:textId="77777777" w:rsidR="00B61DF3" w:rsidRPr="00B61DF3" w:rsidRDefault="00B61DF3" w:rsidP="00CD46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fr-FR"/>
              </w:rPr>
            </w:pPr>
          </w:p>
        </w:tc>
      </w:tr>
      <w:tr w:rsidR="00B61DF3" w:rsidRPr="00B61DF3" w14:paraId="1FD1B559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Header/>
          <w:tblCellSpacing w:w="15" w:type="dxa"/>
        </w:trPr>
        <w:tc>
          <w:tcPr>
            <w:tcW w:w="1686" w:type="dxa"/>
            <w:tcBorders>
              <w:top w:val="nil"/>
              <w:left w:val="nil"/>
              <w:bottom w:val="single" w:sz="2" w:space="0" w:color="FFFFFF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57112E" w14:textId="77777777" w:rsidR="00B61DF3" w:rsidRPr="00B61DF3" w:rsidRDefault="00B61DF3" w:rsidP="00B6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</w:pPr>
            <w:r w:rsidRPr="00B61DF3"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  <w:t>Mutuelle</w:t>
            </w:r>
          </w:p>
        </w:tc>
        <w:tc>
          <w:tcPr>
            <w:tcW w:w="3269" w:type="dxa"/>
            <w:tcBorders>
              <w:top w:val="nil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3AFCA2" w14:textId="77777777" w:rsidR="00B61DF3" w:rsidRPr="00B61DF3" w:rsidRDefault="00B61DF3" w:rsidP="00B6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</w:pPr>
            <w:proofErr w:type="spellStart"/>
            <w:r w:rsidRPr="00B61DF3"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  <w:t>Modalités</w:t>
            </w:r>
            <w:proofErr w:type="spellEnd"/>
            <w:r w:rsidRPr="00B61DF3"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  <w:t xml:space="preserve"> de remboursement</w:t>
            </w:r>
          </w:p>
        </w:tc>
        <w:tc>
          <w:tcPr>
            <w:tcW w:w="1947" w:type="dxa"/>
            <w:tcBorders>
              <w:top w:val="nil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AB47D" w14:textId="77777777" w:rsidR="00B61DF3" w:rsidRPr="00B61DF3" w:rsidRDefault="00B61DF3" w:rsidP="00B6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</w:pPr>
            <w:proofErr w:type="spellStart"/>
            <w:r w:rsidRPr="00B61DF3"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  <w:t>Téléphone</w:t>
            </w:r>
            <w:proofErr w:type="spellEnd"/>
          </w:p>
        </w:tc>
        <w:tc>
          <w:tcPr>
            <w:tcW w:w="2851" w:type="dxa"/>
            <w:tcBorders>
              <w:top w:val="nil"/>
              <w:left w:val="single" w:sz="6" w:space="0" w:color="FFFFFF"/>
              <w:bottom w:val="single" w:sz="2" w:space="0" w:color="FFFFFF"/>
              <w:right w:val="nil"/>
            </w:tcBorders>
            <w:shd w:val="clear" w:color="auto" w:fill="CCCCCC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EAC699" w14:textId="77777777" w:rsidR="00B61DF3" w:rsidRPr="00B61DF3" w:rsidRDefault="00B61DF3" w:rsidP="00B61D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</w:pPr>
            <w:r w:rsidRPr="00B61DF3">
              <w:rPr>
                <w:rFonts w:ascii="Arial" w:eastAsia="Times New Roman" w:hAnsi="Arial" w:cs="Arial"/>
                <w:b/>
                <w:bCs/>
                <w:color w:val="2F2E2E"/>
                <w:sz w:val="27"/>
                <w:szCs w:val="27"/>
                <w:lang w:eastAsia="fr-FR"/>
              </w:rPr>
              <w:t>Site Web</w:t>
            </w:r>
          </w:p>
        </w:tc>
      </w:tr>
      <w:tr w:rsidR="00B61DF3" w:rsidRPr="00B61DF3" w14:paraId="46BDF71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26E209" w14:textId="77777777" w:rsidR="00B61DF3" w:rsidRPr="00B61DF3" w:rsidRDefault="00B61DF3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ADREA MUTUELLE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BA50C8" w14:textId="77777777" w:rsidR="00B61DF3" w:rsidRPr="007430AC" w:rsidRDefault="007430AC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7430AC">
              <w:rPr>
                <w:rFonts w:ascii="Arial" w:eastAsia="Times New Roman" w:hAnsi="Arial" w:cs="Arial"/>
                <w:iCs/>
                <w:color w:val="071E29"/>
                <w:sz w:val="23"/>
                <w:szCs w:val="23"/>
                <w:lang w:eastAsia="fr-FR"/>
              </w:rPr>
              <w:t>1ère formule : jusqu’à 25€/séance et 75€/an/assuré – 2e formule : jusqu’à 30€/séance et 150€/an/assuré.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B9D681" w14:textId="232EB9C1" w:rsidR="00B61DF3" w:rsidRPr="00B61DF3" w:rsidRDefault="00B61DF3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</w:t>
            </w:r>
            <w:r w:rsidR="00097C5D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9</w:t>
            </w: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.7</w:t>
            </w:r>
            <w:r w:rsidR="00097C5D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3</w:t>
            </w: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.</w:t>
            </w:r>
            <w:r w:rsidR="00097C5D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31.03.10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67087F" w14:textId="77777777" w:rsidR="00B61DF3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7" w:tgtFrame="newTab" w:history="1">
              <w:r w:rsidR="00B61DF3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www.adrea.fr</w:t>
              </w:r>
            </w:hyperlink>
          </w:p>
        </w:tc>
      </w:tr>
      <w:tr w:rsidR="00B61DF3" w:rsidRPr="00B61DF3" w14:paraId="462182B6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0BCBFB8" w14:textId="77777777" w:rsidR="00B61DF3" w:rsidRPr="00B61DF3" w:rsidRDefault="00B61DF3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ALPTIS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139636" w14:textId="77777777" w:rsidR="00B61DF3" w:rsidRPr="00B61DF3" w:rsidRDefault="00B61DF3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Pack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Bien-être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: 25€ la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pour 5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68170" w14:textId="77777777" w:rsidR="00B61DF3" w:rsidRPr="00B61DF3" w:rsidRDefault="00B61DF3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0810.04.40.00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50999B" w14:textId="77777777" w:rsidR="00B61DF3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8" w:tgtFrame="newTab" w:history="1">
              <w:r w:rsidR="00B61DF3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www.alptis.org</w:t>
              </w:r>
            </w:hyperlink>
          </w:p>
        </w:tc>
      </w:tr>
      <w:tr w:rsidR="00635FF6" w:rsidRPr="00B61DF3" w14:paraId="6FB30F0E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6D1184" w14:textId="1BDEEA7C" w:rsidR="00635FF6" w:rsidRPr="00B61DF3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635FF6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APREVA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266597E" w14:textId="76494268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Pack bien-être </w:t>
            </w:r>
          </w:p>
          <w:p w14:paraId="6B842178" w14:textId="77777777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Jusqu’à 4 séances par an.</w:t>
            </w:r>
          </w:p>
          <w:p w14:paraId="3045E6FF" w14:textId="77777777" w:rsidR="00635FF6" w:rsidRPr="00B61DF3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44D4CD" w14:textId="77777777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03.44.82.13.85</w:t>
            </w:r>
          </w:p>
          <w:p w14:paraId="04BB89A6" w14:textId="77777777" w:rsidR="00635FF6" w:rsidRPr="00B61DF3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7A7925" w14:textId="77777777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color w:val="0070C0"/>
                <w:sz w:val="24"/>
                <w:szCs w:val="24"/>
                <w:u w:val="single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i/>
                <w:iCs/>
                <w:color w:val="0070C0"/>
                <w:sz w:val="24"/>
                <w:szCs w:val="24"/>
                <w:u w:val="single"/>
                <w:lang w:eastAsia="fr-FR"/>
              </w:rPr>
              <w:t>www.apreva.fr</w:t>
            </w:r>
          </w:p>
          <w:p w14:paraId="299C63F2" w14:textId="77777777" w:rsidR="00635FF6" w:rsidRPr="00635FF6" w:rsidRDefault="00635FF6" w:rsidP="00B61DF3">
            <w:pPr>
              <w:spacing w:after="0" w:line="240" w:lineRule="auto"/>
              <w:rPr>
                <w:color w:val="0070C0"/>
                <w:u w:val="single"/>
              </w:rPr>
            </w:pPr>
          </w:p>
        </w:tc>
      </w:tr>
      <w:tr w:rsidR="00A83E07" w:rsidRPr="00B61DF3" w14:paraId="308001FB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F03FB7" w14:textId="5E02F62E" w:rsidR="00A83E07" w:rsidRPr="00B61DF3" w:rsidRDefault="00A83E0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bookmarkStart w:id="0" w:name="_Hlk142663191"/>
            <w:r w:rsidRPr="00A83E07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APRIL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8C943D8" w14:textId="6F60821E" w:rsidR="00A83E07" w:rsidRPr="008006F5" w:rsidRDefault="008006F5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8006F5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selon</w:t>
            </w:r>
            <w:proofErr w:type="gramEnd"/>
            <w:r w:rsidRPr="008006F5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la formule, de 40 € à 240 € pris en charge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920BED6" w14:textId="77777777" w:rsidR="008006F5" w:rsidRPr="008006F5" w:rsidRDefault="008006F5" w:rsidP="008006F5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8006F5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04.88.82.37.41</w:t>
            </w:r>
          </w:p>
          <w:p w14:paraId="3C3C92AE" w14:textId="77777777" w:rsidR="00A83E07" w:rsidRPr="00B61DF3" w:rsidRDefault="00A83E0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99114A" w14:textId="77777777" w:rsidR="008006F5" w:rsidRPr="00635FF6" w:rsidRDefault="008006F5" w:rsidP="008006F5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color w:val="0070C0"/>
                <w:sz w:val="24"/>
                <w:szCs w:val="24"/>
                <w:lang w:eastAsia="fr-FR"/>
              </w:rPr>
            </w:pPr>
            <w:hyperlink r:id="rId9" w:tgtFrame="_blank" w:history="1">
              <w:r w:rsidRPr="00635FF6">
                <w:rPr>
                  <w:rFonts w:ascii="var(--awb-text-font-family)" w:eastAsia="Times New Roman" w:hAnsi="var(--awb-text-font-family)" w:cs="Times New Roman"/>
                  <w:i/>
                  <w:iCs/>
                  <w:color w:val="0070C0"/>
                  <w:sz w:val="24"/>
                  <w:szCs w:val="24"/>
                  <w:u w:val="single"/>
                  <w:lang w:eastAsia="fr-FR"/>
                </w:rPr>
                <w:t>www.</w:t>
              </w:r>
              <w:r w:rsidRPr="00635FF6">
                <w:rPr>
                  <w:rFonts w:ascii="var(--awb-text-font-family)" w:eastAsia="Times New Roman" w:hAnsi="var(--awb-text-font-family)" w:cs="Times New Roman"/>
                  <w:color w:val="0070C0"/>
                  <w:sz w:val="24"/>
                  <w:szCs w:val="24"/>
                  <w:u w:val="single"/>
                  <w:lang w:eastAsia="fr-FR"/>
                </w:rPr>
                <w:t>april</w:t>
              </w:r>
              <w:r w:rsidRPr="00635FF6">
                <w:rPr>
                  <w:rFonts w:ascii="var(--awb-text-font-family)" w:eastAsia="Times New Roman" w:hAnsi="var(--awb-text-font-family)" w:cs="Times New Roman"/>
                  <w:i/>
                  <w:iCs/>
                  <w:color w:val="0070C0"/>
                  <w:sz w:val="24"/>
                  <w:szCs w:val="24"/>
                  <w:u w:val="single"/>
                  <w:lang w:eastAsia="fr-FR"/>
                </w:rPr>
                <w:t>.fr</w:t>
              </w:r>
            </w:hyperlink>
          </w:p>
          <w:p w14:paraId="7AD3F58C" w14:textId="77777777" w:rsidR="00A83E07" w:rsidRDefault="00A83E07" w:rsidP="00B61DF3">
            <w:pPr>
              <w:spacing w:after="0" w:line="240" w:lineRule="auto"/>
            </w:pPr>
          </w:p>
        </w:tc>
      </w:tr>
      <w:tr w:rsidR="00D22C87" w:rsidRPr="00B61DF3" w14:paraId="5596A400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A04AD4" w14:textId="77777777" w:rsidR="00D22C87" w:rsidRPr="00A83E0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bookmarkStart w:id="1" w:name="_Hlk142663127"/>
            <w:bookmarkEnd w:id="0"/>
            <w:r w:rsidRPr="00A83E07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ASSUREMA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AD2F99F" w14:textId="0BFC15DD" w:rsidR="00D22C87" w:rsidRPr="00A83E07" w:rsidRDefault="00097C5D" w:rsidP="00E51461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A83E07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A partir </w:t>
            </w:r>
            <w:r w:rsidR="00E51461" w:rsidRPr="00A83E07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15€/séance jusqu’à 210€/an/assuré10€/an/pers      Option complémentaire : 3 modules portant remboursement de 20 à 40€/séance jusqu’à 6 séances/an/assuré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ABF18DD" w14:textId="77777777" w:rsidR="00D22C87" w:rsidRPr="00A83E0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A83E07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0805.85.85.82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29906F" w14:textId="77777777" w:rsidR="00D22C87" w:rsidRPr="005D196B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u w:val="single"/>
                <w:lang w:eastAsia="fr-FR"/>
              </w:rPr>
            </w:pPr>
            <w:hyperlink r:id="rId10" w:tgtFrame="newTab" w:history="1">
              <w:r w:rsidR="00D22C87" w:rsidRPr="00A83E07">
                <w:rPr>
                  <w:rFonts w:ascii="Arial" w:eastAsia="Times New Roman" w:hAnsi="Arial" w:cs="Arial"/>
                  <w:color w:val="4472C4" w:themeColor="accent5"/>
                  <w:sz w:val="23"/>
                  <w:szCs w:val="23"/>
                  <w:u w:val="single"/>
                  <w:lang w:eastAsia="fr-FR"/>
                </w:rPr>
                <w:t>www.assurema.fr</w:t>
              </w:r>
            </w:hyperlink>
          </w:p>
        </w:tc>
      </w:tr>
      <w:bookmarkEnd w:id="1"/>
      <w:tr w:rsidR="00D22C87" w:rsidRPr="00D22C87" w14:paraId="2991E0F8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1E7E41" w14:textId="77777777" w:rsidR="00D22C87" w:rsidRPr="0074247F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BAHEMA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B9B4B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30€ à 40€ selon le niveau choisi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̀ 3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  <w:p w14:paraId="1FDE34D8" w14:textId="77777777" w:rsidR="00635FF6" w:rsidRPr="007430AC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9E02E9" w14:textId="77777777" w:rsidR="00D22C87" w:rsidRPr="0074247F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05.35.540.558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E26037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11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www.bahema.fr</w:t>
              </w:r>
            </w:hyperlink>
          </w:p>
        </w:tc>
      </w:tr>
      <w:tr w:rsidR="00D22C87" w:rsidRPr="00B61DF3" w14:paraId="0C62E3F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704C67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CAP Assurances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30021A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25€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̀ 5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CD94DB" w14:textId="3F51287B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0820.20.02.55 06.22.77.07.6</w:t>
            </w:r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5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606CB" w14:textId="77777777" w:rsidR="00D22C87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</w:pPr>
            <w:hyperlink r:id="rId12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www.cap-assurances.net</w:t>
              </w:r>
            </w:hyperlink>
          </w:p>
          <w:p w14:paraId="6EB31456" w14:textId="77777777" w:rsidR="008006F5" w:rsidRPr="008006F5" w:rsidRDefault="008006F5" w:rsidP="008006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70C0"/>
                <w:sz w:val="23"/>
                <w:szCs w:val="23"/>
                <w:u w:val="single"/>
                <w:lang w:eastAsia="fr-FR"/>
              </w:rPr>
            </w:pPr>
            <w:hyperlink r:id="rId13" w:history="1">
              <w:r w:rsidRPr="008006F5">
                <w:rPr>
                  <w:rStyle w:val="Lienhypertexte"/>
                  <w:rFonts w:ascii="Arial" w:eastAsia="Times New Roman" w:hAnsi="Arial" w:cs="Arial"/>
                  <w:i/>
                  <w:iCs/>
                  <w:color w:val="0070C0"/>
                  <w:sz w:val="23"/>
                  <w:szCs w:val="23"/>
                  <w:lang w:eastAsia="fr-FR"/>
                </w:rPr>
                <w:t>contact@cap-assurances.net</w:t>
              </w:r>
            </w:hyperlink>
          </w:p>
          <w:p w14:paraId="78D48799" w14:textId="77777777" w:rsidR="008006F5" w:rsidRPr="00B61DF3" w:rsidRDefault="008006F5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</w:tr>
      <w:tr w:rsidR="00D22C87" w:rsidRPr="00B61DF3" w14:paraId="0CE4F257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CFECB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CAP VERT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B929F4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Rembourse 125€ à 240€/an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8B710C" w14:textId="35E74FAA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05.62.44.37.42 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7CB97E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www.mutuelle- capvert.com</w:t>
              </w:r>
            </w:hyperlink>
          </w:p>
        </w:tc>
      </w:tr>
      <w:tr w:rsidR="00D22C87" w:rsidRPr="00B61DF3" w14:paraId="56EAE52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31A5BC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CCMO Mutuelle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4E36FD" w14:textId="77777777" w:rsidR="00635FF6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Option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médecine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douce, 10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̀ 35€/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</w:p>
          <w:p w14:paraId="79AFE4A0" w14:textId="4B71F932" w:rsidR="00635FF6" w:rsidRPr="00B61DF3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E2CB54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03.44.06.90.00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FA3D4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9F436F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14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www.ccmo.fr</w:t>
              </w:r>
            </w:hyperlink>
          </w:p>
        </w:tc>
      </w:tr>
      <w:tr w:rsidR="00D22C87" w:rsidRPr="00B61DF3" w14:paraId="5EDFDBCD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65A4F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lastRenderedPageBreak/>
              <w:t>CEGEMA Mutuelle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76807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nombreuses formules proposent un remboursement sur la base de 30€/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2BC5F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04.92.02.08.50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56D2C0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15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www.cegema.com</w:t>
              </w:r>
            </w:hyperlink>
          </w:p>
        </w:tc>
      </w:tr>
      <w:tr w:rsidR="00C170F0" w:rsidRPr="00B61DF3" w14:paraId="1D639B4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9B66E85" w14:textId="5DA0BA99" w:rsidR="00C170F0" w:rsidRPr="00B61DF3" w:rsidRDefault="00C170F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COCOON ASSURANCES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6BAC3ED" w14:textId="7131FFED" w:rsidR="00C170F0" w:rsidRPr="00B61DF3" w:rsidRDefault="00C170F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jusqu’à</w:t>
            </w:r>
            <w:proofErr w:type="gramEnd"/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5 séances / an / assuré. 1ère formule : 30€ / séance – 2ème formule : 40€ / séance – 3ème formule : 50€ / séance.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5FB37B7" w14:textId="4261109A" w:rsidR="00C170F0" w:rsidRPr="00B61DF3" w:rsidRDefault="00C170F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02.98.76.92.54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4645007" w14:textId="77777777" w:rsidR="00C170F0" w:rsidRPr="00BB5EF0" w:rsidRDefault="00C170F0" w:rsidP="00C170F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16" w:tgtFrame="_blank" w:history="1">
              <w:r w:rsidRPr="00BB5EF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www.cocoon.fr</w:t>
              </w:r>
            </w:hyperlink>
          </w:p>
          <w:p w14:paraId="11950814" w14:textId="77777777" w:rsidR="00C170F0" w:rsidRDefault="00C170F0" w:rsidP="00B61DF3">
            <w:pPr>
              <w:spacing w:after="0" w:line="240" w:lineRule="auto"/>
            </w:pPr>
          </w:p>
        </w:tc>
      </w:tr>
      <w:tr w:rsidR="00D22C87" w:rsidRPr="00B61DF3" w14:paraId="34540303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002F53" w14:textId="77777777" w:rsidR="00D22C87" w:rsidRPr="00B61DF3" w:rsidRDefault="00D22C87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COMPAGNIE DES FEMMES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B24538E" w14:textId="1DE6AF7F" w:rsidR="00D22C87" w:rsidRPr="00B61DF3" w:rsidRDefault="00D22C87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Cajolia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1 : 15€/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, 12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</w:t>
            </w:r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</w:t>
            </w:r>
            <w:proofErr w:type="gram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an </w:t>
            </w:r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-</w:t>
            </w:r>
            <w:proofErr w:type="gramEnd"/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Cajolia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2 : 20</w:t>
            </w:r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€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Cajolia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3 : 25 euros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A61E3D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01.40.54.30.35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EE2F815" w14:textId="77777777" w:rsidR="00D22C87" w:rsidRPr="00B61DF3" w:rsidRDefault="00000000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17" w:tgtFrame="newTab" w:history="1">
              <w:r w:rsidR="00D22C87" w:rsidRPr="00635FF6">
                <w:rPr>
                  <w:rFonts w:ascii="Arial" w:eastAsia="Times New Roman" w:hAnsi="Arial" w:cs="Arial"/>
                  <w:color w:val="0070C0"/>
                  <w:sz w:val="23"/>
                  <w:szCs w:val="23"/>
                  <w:u w:val="single"/>
                  <w:lang w:eastAsia="fr-FR"/>
                </w:rPr>
                <w:t>www.comdesfemmes.com</w:t>
              </w:r>
            </w:hyperlink>
          </w:p>
        </w:tc>
      </w:tr>
      <w:tr w:rsidR="008006F5" w:rsidRPr="00B61DF3" w14:paraId="5FF47E6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6603633" w14:textId="11927A5C" w:rsidR="008006F5" w:rsidRPr="00B61DF3" w:rsidRDefault="008006F5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GAN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40C3BC4" w14:textId="598AC177" w:rsidR="008006F5" w:rsidRPr="008006F5" w:rsidRDefault="008006F5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8006F5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</w:t>
            </w:r>
            <w:proofErr w:type="gramEnd"/>
            <w:r w:rsidRPr="008006F5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60 € à 90 € maximum/an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5D7DA2" w14:textId="033C51E8" w:rsidR="008006F5" w:rsidRPr="00B61DF3" w:rsidRDefault="008006F5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B5EF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09.69.32.65.05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1A988DF" w14:textId="0C92802F" w:rsidR="008006F5" w:rsidRDefault="00875070" w:rsidP="00506ACF">
            <w:pPr>
              <w:spacing w:after="0" w:line="240" w:lineRule="auto"/>
            </w:pPr>
            <w:hyperlink r:id="rId18" w:tgtFrame="_blank" w:history="1">
              <w:r w:rsidRPr="00875070">
                <w:rPr>
                  <w:rStyle w:val="Lienhypertexte"/>
                </w:rPr>
                <w:t>www.gan.fr </w:t>
              </w:r>
            </w:hyperlink>
          </w:p>
        </w:tc>
      </w:tr>
      <w:tr w:rsidR="00C170F0" w:rsidRPr="00B61DF3" w14:paraId="567E8FE2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1EED424" w14:textId="2BF583A8" w:rsidR="00C170F0" w:rsidRPr="00C170F0" w:rsidRDefault="00C170F0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0"/>
                <w:szCs w:val="20"/>
                <w:lang w:eastAsia="fr-FR"/>
              </w:rPr>
            </w:pPr>
            <w:r w:rsidRPr="00C170F0">
              <w:rPr>
                <w:rFonts w:ascii="Arial" w:eastAsia="Times New Roman" w:hAnsi="Arial" w:cs="Arial"/>
                <w:color w:val="071E29"/>
                <w:sz w:val="20"/>
                <w:szCs w:val="20"/>
                <w:lang w:eastAsia="fr-FR"/>
              </w:rPr>
              <w:t>GENERATI</w:t>
            </w:r>
            <w:r w:rsidRPr="00C170F0">
              <w:rPr>
                <w:rFonts w:ascii="Arial" w:eastAsia="Times New Roman" w:hAnsi="Arial" w:cs="Arial"/>
                <w:color w:val="071E29"/>
                <w:sz w:val="20"/>
                <w:szCs w:val="20"/>
                <w:lang w:eastAsia="fr-FR"/>
              </w:rPr>
              <w:t>O</w:t>
            </w:r>
            <w:r w:rsidRPr="00C170F0">
              <w:rPr>
                <w:rFonts w:ascii="Arial" w:eastAsia="Times New Roman" w:hAnsi="Arial" w:cs="Arial"/>
                <w:color w:val="071E29"/>
                <w:sz w:val="20"/>
                <w:szCs w:val="20"/>
                <w:lang w:eastAsia="fr-FR"/>
              </w:rPr>
              <w:t>N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4D4565" w14:textId="4097A138" w:rsidR="00C170F0" w:rsidRPr="00C170F0" w:rsidRDefault="00C170F0" w:rsidP="00506ACF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3"/>
                <w:szCs w:val="23"/>
                <w:lang w:eastAsia="fr-FR"/>
              </w:rPr>
            </w:pPr>
            <w:proofErr w:type="gramStart"/>
            <w:r w:rsidRPr="00C170F0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fr-FR"/>
              </w:rPr>
              <w:t>varie</w:t>
            </w:r>
            <w:proofErr w:type="gramEnd"/>
            <w:r w:rsidRPr="00C170F0">
              <w:rPr>
                <w:rFonts w:ascii="Georgia" w:eastAsia="Times New Roman" w:hAnsi="Georgia" w:cs="Times New Roman"/>
                <w:color w:val="000000" w:themeColor="text1"/>
                <w:sz w:val="23"/>
                <w:szCs w:val="23"/>
                <w:lang w:eastAsia="fr-FR"/>
              </w:rPr>
              <w:t xml:space="preserve"> selon les contrats négociés directement par l’entreprise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96BDEC6" w14:textId="645E0E62" w:rsidR="00C170F0" w:rsidRPr="00BB5EF0" w:rsidRDefault="00C170F0" w:rsidP="00B61DF3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C170F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02.98.51.38.00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271CBB6" w14:textId="77777777" w:rsidR="00C170F0" w:rsidRPr="00C170F0" w:rsidRDefault="00C170F0" w:rsidP="00C170F0">
            <w:pPr>
              <w:spacing w:after="0" w:line="240" w:lineRule="auto"/>
              <w:rPr>
                <w:i/>
                <w:iCs/>
              </w:rPr>
            </w:pPr>
            <w:hyperlink r:id="rId19" w:tgtFrame="_blank" w:history="1">
              <w:r w:rsidRPr="00C170F0">
                <w:rPr>
                  <w:rStyle w:val="Lienhypertexte"/>
                  <w:i/>
                  <w:iCs/>
                </w:rPr>
                <w:t>www.generation.fr</w:t>
              </w:r>
            </w:hyperlink>
          </w:p>
          <w:p w14:paraId="6A4E3CC7" w14:textId="77777777" w:rsidR="00C170F0" w:rsidRPr="00875070" w:rsidRDefault="00C170F0" w:rsidP="00506ACF">
            <w:pPr>
              <w:spacing w:after="0" w:line="240" w:lineRule="auto"/>
            </w:pPr>
          </w:p>
        </w:tc>
      </w:tr>
      <w:tr w:rsidR="00635FF6" w:rsidRPr="00B61DF3" w14:paraId="4FDA7811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97BAB26" w14:textId="60CE4709" w:rsidR="00635FF6" w:rsidRDefault="00635FF6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635FF6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GRAS SAVOYE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CF3319" w14:textId="77777777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proofErr w:type="gramStart"/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varie</w:t>
            </w:r>
            <w:proofErr w:type="gramEnd"/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selon le contrat négocié par votre entreprise – Forfait annuel ou forfait par séance</w:t>
            </w:r>
          </w:p>
          <w:p w14:paraId="2861BC1B" w14:textId="77777777" w:rsidR="00635FF6" w:rsidRPr="008006F5" w:rsidRDefault="00635FF6" w:rsidP="00506ACF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87A0F7B" w14:textId="5539730A" w:rsidR="00635FF6" w:rsidRPr="00BB5EF0" w:rsidRDefault="00635FF6" w:rsidP="00B61DF3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01.45.92.70.00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9A9DD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DB0B9F4" w14:textId="2BEE7579" w:rsidR="00635FF6" w:rsidRPr="00875070" w:rsidRDefault="00635FF6" w:rsidP="00506ACF">
            <w:pPr>
              <w:spacing w:after="0" w:line="240" w:lineRule="auto"/>
            </w:pPr>
            <w:hyperlink r:id="rId20" w:tgtFrame="_blank" w:history="1">
              <w:r w:rsidRPr="00635FF6">
                <w:rPr>
                  <w:rStyle w:val="Lienhypertexte"/>
                  <w:i/>
                  <w:iCs/>
                </w:rPr>
                <w:t>www.gras-savoye.com</w:t>
              </w:r>
            </w:hyperlink>
          </w:p>
        </w:tc>
      </w:tr>
      <w:tr w:rsidR="00D22C87" w:rsidRPr="00B61DF3" w14:paraId="46F475A4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046B93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HARMONIE MUTUELLE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3BC206" w14:textId="77777777" w:rsidR="00423608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Option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Médecine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douce : 30€ par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à hauteur de 4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par an</w:t>
            </w:r>
          </w:p>
          <w:p w14:paraId="429FA5F1" w14:textId="196AE620" w:rsidR="0065359A" w:rsidRPr="00B61DF3" w:rsidRDefault="0065359A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ADE99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E713EF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21" w:tgtFrame="newTab" w:history="1">
              <w:r w:rsidR="00D22C87" w:rsidRPr="00635FF6">
                <w:rPr>
                  <w:rFonts w:ascii="Arial" w:eastAsia="Times New Roman" w:hAnsi="Arial" w:cs="Arial"/>
                  <w:color w:val="0070C0"/>
                  <w:sz w:val="23"/>
                  <w:szCs w:val="23"/>
                  <w:u w:val="single"/>
                  <w:lang w:eastAsia="fr-FR"/>
                </w:rPr>
                <w:t>www.harmonie-mutuelle.fr</w:t>
              </w:r>
            </w:hyperlink>
          </w:p>
        </w:tc>
      </w:tr>
      <w:tr w:rsidR="00875070" w:rsidRPr="00B61DF3" w14:paraId="3C8C4AEF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03439C8" w14:textId="1AA80B25" w:rsidR="00875070" w:rsidRPr="00B61DF3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IPECA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E9977C4" w14:textId="1FCC049B" w:rsidR="00875070" w:rsidRPr="00875070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selon</w:t>
            </w:r>
            <w:proofErr w:type="gramEnd"/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la formule choisie, remboursement de 50 à 150€/an/assuré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5A6D44" w14:textId="77777777" w:rsidR="00875070" w:rsidRPr="0087507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09.77.42.54.25</w:t>
            </w:r>
          </w:p>
          <w:p w14:paraId="309456F9" w14:textId="77777777" w:rsidR="00875070" w:rsidRPr="00B61DF3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7ACC59" w14:textId="77777777" w:rsidR="00875070" w:rsidRPr="0087507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22" w:tgtFrame="_blank" w:history="1">
              <w:r w:rsidRPr="0087507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www.ipeca.fr</w:t>
              </w:r>
            </w:hyperlink>
          </w:p>
          <w:p w14:paraId="45D94DD9" w14:textId="77777777" w:rsidR="00875070" w:rsidRDefault="00875070" w:rsidP="00B61DF3">
            <w:pPr>
              <w:spacing w:after="0" w:line="240" w:lineRule="auto"/>
            </w:pPr>
          </w:p>
        </w:tc>
      </w:tr>
      <w:tr w:rsidR="00D22C87" w:rsidRPr="00B61DF3" w14:paraId="2FB775AA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51FFC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LA MUTUELLE GÉNÉRALE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CED68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Remboursement de 60€/an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108D355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A03900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23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www.lamutuellegenerale.fr</w:t>
              </w:r>
            </w:hyperlink>
          </w:p>
        </w:tc>
      </w:tr>
      <w:tr w:rsidR="005D196B" w:rsidRPr="00B61DF3" w14:paraId="09ED6AA7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929C7D6" w14:textId="06C89D3C" w:rsidR="005D196B" w:rsidRPr="00B61DF3" w:rsidRDefault="005D196B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MALAKOFF HUMANIS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2E4098D" w14:textId="2D2EA3B9" w:rsidR="005D196B" w:rsidRPr="00875070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lang w:eastAsia="fr-FR"/>
              </w:rPr>
            </w:pPr>
            <w:proofErr w:type="gramStart"/>
            <w:r w:rsidRPr="00875070">
              <w:rPr>
                <w:rFonts w:ascii="var(--awb-text-font-family)" w:eastAsia="Times New Roman" w:hAnsi="var(--awb-text-font-family)" w:cs="Times New Roman"/>
                <w:lang w:eastAsia="fr-FR"/>
              </w:rPr>
              <w:t>varie</w:t>
            </w:r>
            <w:proofErr w:type="gramEnd"/>
            <w:r w:rsidRPr="00875070">
              <w:rPr>
                <w:rFonts w:ascii="var(--awb-text-font-family)" w:eastAsia="Times New Roman" w:hAnsi="var(--awb-text-font-family)" w:cs="Times New Roman"/>
                <w:lang w:eastAsia="fr-FR"/>
              </w:rPr>
              <w:t xml:space="preserve"> selon les contrats négociés directement par l’entreprise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365D6E" w14:textId="77777777" w:rsidR="00875070" w:rsidRPr="0087507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01.56.03.34.56</w:t>
            </w:r>
          </w:p>
          <w:p w14:paraId="214F3187" w14:textId="77777777" w:rsidR="005D196B" w:rsidRPr="00B61DF3" w:rsidRDefault="005D196B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2BD092" w14:textId="5E8BB399" w:rsidR="005D196B" w:rsidRDefault="005D196B" w:rsidP="00B61DF3">
            <w:pPr>
              <w:spacing w:after="0" w:line="240" w:lineRule="auto"/>
            </w:pPr>
            <w:r w:rsidRPr="005D196B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www</w:t>
            </w:r>
            <w:r>
              <w:t>.</w:t>
            </w:r>
            <w:r w:rsidRPr="005D196B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malakoffhumanis</w:t>
            </w:r>
            <w:r>
              <w:t>.</w:t>
            </w:r>
            <w:r w:rsidRPr="005D196B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com</w:t>
            </w:r>
          </w:p>
        </w:tc>
      </w:tr>
      <w:tr w:rsidR="00635FF6" w:rsidRPr="00B61DF3" w14:paraId="359D822C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7AADA54" w14:textId="77777777" w:rsidR="00635FF6" w:rsidRPr="00635FF6" w:rsidRDefault="00635FF6" w:rsidP="00635FF6">
            <w:pPr>
              <w:spacing w:after="30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lastRenderedPageBreak/>
              <w:t>MA SANTE FACILE</w:t>
            </w:r>
          </w:p>
          <w:p w14:paraId="28B8267A" w14:textId="77777777" w:rsidR="00635FF6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BA8EF56" w14:textId="404D5EC7" w:rsidR="00635FF6" w:rsidRPr="00875070" w:rsidRDefault="00635FF6" w:rsidP="00B61DF3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lang w:eastAsia="fr-FR"/>
              </w:rPr>
            </w:pPr>
            <w:proofErr w:type="gramStart"/>
            <w:r w:rsidRPr="00635FF6">
              <w:rPr>
                <w:rFonts w:ascii="var(--awb-text-font-family)" w:eastAsia="Times New Roman" w:hAnsi="var(--awb-text-font-family)" w:cs="Times New Roman"/>
                <w:lang w:eastAsia="fr-FR"/>
              </w:rPr>
              <w:t>selon</w:t>
            </w:r>
            <w:proofErr w:type="gramEnd"/>
            <w:r w:rsidRPr="00635FF6">
              <w:rPr>
                <w:rFonts w:ascii="var(--awb-text-font-family)" w:eastAsia="Times New Roman" w:hAnsi="var(--awb-text-font-family)" w:cs="Times New Roman"/>
                <w:lang w:eastAsia="fr-FR"/>
              </w:rPr>
              <w:t xml:space="preserve"> la formule choisie, remboursement de 20 € à 50 € la séance – dans la limite de 5 séances par an et par bénéficiaire.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51C4501" w14:textId="77777777" w:rsidR="00635FF6" w:rsidRPr="00635FF6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635FF6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01.56.45.14.00</w:t>
            </w:r>
          </w:p>
          <w:p w14:paraId="5AF287FD" w14:textId="77777777" w:rsidR="00635FF6" w:rsidRPr="00875070" w:rsidRDefault="00635FF6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D750B5" w14:textId="77777777" w:rsidR="00635FF6" w:rsidRPr="00BB5EF0" w:rsidRDefault="00635FF6" w:rsidP="00635FF6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24" w:tgtFrame="_blank" w:history="1">
              <w:r w:rsidRPr="00BB5EF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www.masantefacile.fr</w:t>
              </w:r>
            </w:hyperlink>
          </w:p>
          <w:p w14:paraId="2557D545" w14:textId="77777777" w:rsidR="00635FF6" w:rsidRPr="005D196B" w:rsidRDefault="00635FF6" w:rsidP="00B61DF3">
            <w:pPr>
              <w:spacing w:after="0" w:line="240" w:lineRule="auto"/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</w:pPr>
          </w:p>
        </w:tc>
      </w:tr>
      <w:tr w:rsidR="00875070" w:rsidRPr="00B61DF3" w14:paraId="01669C91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55BA0A" w14:textId="778C697F" w:rsidR="00875070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MATMUT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1CF0193" w14:textId="3A7BDFA2" w:rsidR="00875070" w:rsidRPr="00875070" w:rsidRDefault="00875070" w:rsidP="00B61DF3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lang w:eastAsia="fr-FR"/>
              </w:rPr>
            </w:pPr>
            <w:proofErr w:type="gramStart"/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formules</w:t>
            </w:r>
            <w:proofErr w:type="gramEnd"/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jeunes et seniors de 30 € à 40 €/an et de 1 à 4 séances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F54004D" w14:textId="77777777" w:rsidR="00875070" w:rsidRPr="0087507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87507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02.35.03.68.68</w:t>
            </w:r>
          </w:p>
          <w:p w14:paraId="0D7C4CA2" w14:textId="77777777" w:rsidR="00875070" w:rsidRPr="0087507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DB64193" w14:textId="77777777" w:rsidR="00875070" w:rsidRPr="00BB5EF0" w:rsidRDefault="00875070" w:rsidP="0087507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25" w:tgtFrame="_blank" w:history="1">
              <w:r w:rsidRPr="00BB5EF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www.matmut.fr</w:t>
              </w:r>
            </w:hyperlink>
          </w:p>
          <w:p w14:paraId="7494895D" w14:textId="77777777" w:rsidR="00875070" w:rsidRPr="005D196B" w:rsidRDefault="00875070" w:rsidP="00B61DF3">
            <w:pPr>
              <w:spacing w:after="0" w:line="240" w:lineRule="auto"/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</w:pPr>
          </w:p>
        </w:tc>
      </w:tr>
      <w:tr w:rsidR="00D22C87" w:rsidRPr="00B61DF3" w14:paraId="7E1B457B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29CB3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MFIF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6736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Pack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Bien-être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Bio II : 40€/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jusqu’à 6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66B9AC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01.43.80.06.22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EDC13F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26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www.mfif.fr</w:t>
              </w:r>
            </w:hyperlink>
          </w:p>
        </w:tc>
      </w:tr>
      <w:tr w:rsidR="00D22C87" w:rsidRPr="00B61DF3" w14:paraId="5658077F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457757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MGEN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0047F5" w14:textId="77777777" w:rsidR="00D22C87" w:rsidRPr="00CF5964" w:rsidRDefault="00D22C87" w:rsidP="00CF596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</w:pPr>
            <w:r w:rsidRPr="00CF5964">
              <w:rPr>
                <w:rFonts w:ascii="Arial" w:eastAsia="Times New Roman" w:hAnsi="Arial" w:cs="Arial"/>
                <w:b/>
                <w:bCs/>
                <w:i/>
                <w:iCs/>
                <w:color w:val="071E29"/>
                <w:sz w:val="23"/>
                <w:szCs w:val="23"/>
                <w:lang w:eastAsia="fr-FR"/>
              </w:rPr>
              <w:t>Remboursement sous conditions, à savoir :</w:t>
            </w:r>
          </w:p>
          <w:p w14:paraId="08D54585" w14:textId="77777777" w:rsidR="00D22C87" w:rsidRPr="00CF5964" w:rsidRDefault="00D22C87" w:rsidP="00CF596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CF5964"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  <w:t>que</w:t>
            </w:r>
            <w:proofErr w:type="gramEnd"/>
            <w:r w:rsidRPr="00CF5964"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  <w:t xml:space="preserve"> le sophrologue soit certifié RNCP;</w:t>
            </w:r>
          </w:p>
          <w:p w14:paraId="78D8A5AD" w14:textId="77777777" w:rsidR="00D22C87" w:rsidRDefault="00D22C87" w:rsidP="00CF5964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CF5964"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  <w:t>que</w:t>
            </w:r>
            <w:proofErr w:type="gramEnd"/>
            <w:r w:rsidRPr="00CF5964"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  <w:t xml:space="preserve"> le client ait un certificat médical de son médecin lui préconisant les séances de sophrologie.</w:t>
            </w:r>
          </w:p>
          <w:p w14:paraId="381EAC6F" w14:textId="77777777" w:rsidR="00423608" w:rsidRPr="00CF5964" w:rsidRDefault="00423608" w:rsidP="00423608">
            <w:pPr>
              <w:spacing w:after="0" w:line="240" w:lineRule="auto"/>
              <w:ind w:left="720"/>
              <w:rPr>
                <w:rFonts w:ascii="Arial" w:eastAsia="Times New Roman" w:hAnsi="Arial" w:cs="Arial"/>
                <w:i/>
                <w:iCs/>
                <w:color w:val="071E29"/>
                <w:sz w:val="23"/>
                <w:szCs w:val="23"/>
                <w:lang w:eastAsia="fr-FR"/>
              </w:rPr>
            </w:pPr>
          </w:p>
          <w:p w14:paraId="2A58DE0D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4B6A79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  <w:p w14:paraId="1E405DF4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  <w:p w14:paraId="266123BF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01.40.47.20.20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A52283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  <w:p w14:paraId="1529EA69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  <w:p w14:paraId="04128A80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260580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www</w:t>
            </w:r>
            <w:r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.mgen.fr</w:t>
            </w:r>
          </w:p>
        </w:tc>
      </w:tr>
      <w:tr w:rsidR="00D22C87" w:rsidRPr="00B61DF3" w14:paraId="6875840D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A24796B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MGEFI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452AF06" w14:textId="77777777" w:rsidR="00D22C87" w:rsidRPr="00B61DF3" w:rsidRDefault="00D22C87" w:rsidP="00CF5964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466DE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75 €/an – 100€/an – 150€/an selon le niveau souscrit à raison de 25€ / séance.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3115903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B90AE25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27" w:tgtFrame="_blank" w:history="1">
              <w:r w:rsidR="00D22C87" w:rsidRPr="004466DE">
                <w:rPr>
                  <w:rStyle w:val="Lienhypertexte"/>
                  <w:rFonts w:ascii="Arial" w:eastAsia="Times New Roman" w:hAnsi="Arial" w:cs="Arial"/>
                  <w:sz w:val="23"/>
                  <w:szCs w:val="23"/>
                  <w:lang w:eastAsia="fr-FR"/>
                </w:rPr>
                <w:t>www.mgefi.fr</w:t>
              </w:r>
            </w:hyperlink>
          </w:p>
        </w:tc>
      </w:tr>
      <w:tr w:rsidR="00423608" w:rsidRPr="00B61DF3" w14:paraId="71FE654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BB19667" w14:textId="580498BF" w:rsidR="00423608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23608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MILTIS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4829903" w14:textId="77777777" w:rsidR="00423608" w:rsidRPr="00423608" w:rsidRDefault="00423608" w:rsidP="00423608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423608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Pack optionnel bien-être – 3 séances/an/bénéficiaire à hauteur de 30 €/séance</w:t>
            </w:r>
          </w:p>
          <w:p w14:paraId="36E3ABAF" w14:textId="77777777" w:rsidR="00423608" w:rsidRPr="004466DE" w:rsidRDefault="00423608" w:rsidP="00CF5964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F3D37E4" w14:textId="77777777" w:rsidR="00423608" w:rsidRPr="00423608" w:rsidRDefault="00423608" w:rsidP="00423608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r w:rsidRPr="00423608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04.27.85.27.88</w:t>
            </w:r>
          </w:p>
          <w:p w14:paraId="573E303D" w14:textId="77777777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FCBC332" w14:textId="77777777" w:rsidR="00423608" w:rsidRPr="00423608" w:rsidRDefault="00423608" w:rsidP="00423608">
            <w:pPr>
              <w:spacing w:after="0" w:line="240" w:lineRule="auto"/>
              <w:rPr>
                <w:i/>
                <w:iCs/>
              </w:rPr>
            </w:pPr>
            <w:hyperlink r:id="rId28" w:tgtFrame="_blank" w:history="1">
              <w:r w:rsidRPr="00423608">
                <w:rPr>
                  <w:rStyle w:val="Lienhypertexte"/>
                  <w:i/>
                  <w:iCs/>
                </w:rPr>
                <w:t>www.mutuelle-miltis.fr</w:t>
              </w:r>
            </w:hyperlink>
          </w:p>
          <w:p w14:paraId="07CD81EF" w14:textId="77777777" w:rsidR="00423608" w:rsidRDefault="00423608" w:rsidP="00B61DF3">
            <w:pPr>
              <w:spacing w:after="0" w:line="240" w:lineRule="auto"/>
            </w:pPr>
          </w:p>
        </w:tc>
      </w:tr>
      <w:tr w:rsidR="00D22C87" w:rsidRPr="00B61DF3" w14:paraId="05A6FB8F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57D2EA" w14:textId="75736582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</w:t>
            </w:r>
            <w:r w:rsidR="006D647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PCL</w:t>
            </w:r>
            <w:r w:rsidR="005D196B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</w:t>
            </w: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Mutuelle des fonctionnaire territoriaux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3664C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Forfait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méd</w:t>
            </w: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ecine</w:t>
            </w:r>
            <w:proofErr w:type="spellEnd"/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auxiliaire de 100€ à 160</w:t>
            </w: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€/an/assuré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B8653A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04.77.49.60.89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0101FF7" w14:textId="4A4E9347" w:rsidR="00D22C87" w:rsidRPr="005D196B" w:rsidRDefault="005D196B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u w:val="single"/>
                <w:lang w:eastAsia="fr-FR"/>
              </w:rPr>
            </w:pPr>
            <w:r>
              <w:rPr>
                <w:rStyle w:val="Lienhypertexte"/>
                <w:rFonts w:ascii="Arial" w:eastAsia="Times New Roman" w:hAnsi="Arial" w:cs="Arial"/>
                <w:sz w:val="23"/>
                <w:szCs w:val="23"/>
                <w:lang w:eastAsia="fr-FR"/>
              </w:rPr>
              <w:t>w</w:t>
            </w:r>
            <w:r w:rsidRPr="005D196B">
              <w:rPr>
                <w:rStyle w:val="Lienhypertexte"/>
                <w:rFonts w:ascii="Arial" w:eastAsia="Times New Roman" w:hAnsi="Arial" w:cs="Arial"/>
                <w:sz w:val="23"/>
                <w:szCs w:val="23"/>
                <w:lang w:eastAsia="fr-FR"/>
              </w:rPr>
              <w:t>ww</w:t>
            </w:r>
            <w:r w:rsidRPr="005D196B">
              <w:rPr>
                <w:color w:val="4472C4" w:themeColor="accent5"/>
                <w:u w:val="single"/>
              </w:rPr>
              <w:t>.</w:t>
            </w:r>
            <w:r w:rsidRPr="005D196B">
              <w:rPr>
                <w:rStyle w:val="Lienhypertexte"/>
                <w:rFonts w:ascii="Arial" w:eastAsia="Times New Roman" w:hAnsi="Arial" w:cs="Arial"/>
                <w:sz w:val="23"/>
                <w:szCs w:val="23"/>
                <w:lang w:eastAsia="fr-FR"/>
              </w:rPr>
              <w:t>intériade</w:t>
            </w:r>
            <w:r w:rsidRPr="005D196B">
              <w:rPr>
                <w:color w:val="4472C4" w:themeColor="accent5"/>
                <w:u w:val="single"/>
              </w:rPr>
              <w:t>.fr</w:t>
            </w:r>
          </w:p>
        </w:tc>
      </w:tr>
      <w:tr w:rsidR="00423608" w:rsidRPr="00B61DF3" w14:paraId="5524A51A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0663E44" w14:textId="4A1E04AD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23608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MUTA SANTE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1D6FA659" w14:textId="269CE01F" w:rsidR="00423608" w:rsidRPr="00423608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proofErr w:type="gramStart"/>
            <w:r w:rsidRPr="00423608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selon</w:t>
            </w:r>
            <w:proofErr w:type="gramEnd"/>
            <w:r w:rsidRPr="00423608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la formule choisie, jusqu’à 40 €/séance (limité à 2 séances par année civile)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F4D70AF" w14:textId="7AE4DAC3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23608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03.89.35.45.00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81A1D5F" w14:textId="77777777" w:rsidR="00423608" w:rsidRPr="00BB5EF0" w:rsidRDefault="00423608" w:rsidP="00423608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29" w:tgtFrame="_blank" w:history="1">
              <w:r w:rsidRPr="00BB5EF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www.muta-sante.fr</w:t>
              </w:r>
            </w:hyperlink>
          </w:p>
          <w:p w14:paraId="38E8C6F0" w14:textId="77777777" w:rsidR="00423608" w:rsidRDefault="00423608" w:rsidP="00B61DF3">
            <w:pPr>
              <w:spacing w:after="0" w:line="240" w:lineRule="auto"/>
              <w:rPr>
                <w:rStyle w:val="Lienhypertexte"/>
                <w:rFonts w:ascii="Arial" w:eastAsia="Times New Roman" w:hAnsi="Arial" w:cs="Arial"/>
                <w:sz w:val="23"/>
                <w:szCs w:val="23"/>
                <w:lang w:eastAsia="fr-FR"/>
              </w:rPr>
            </w:pPr>
          </w:p>
        </w:tc>
      </w:tr>
      <w:tr w:rsidR="00C170F0" w:rsidRPr="00B61DF3" w14:paraId="5C34D62F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F017C81" w14:textId="35593891" w:rsidR="00C170F0" w:rsidRPr="00423608" w:rsidRDefault="00C170F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lastRenderedPageBreak/>
              <w:t>MUTUELLES DU SOLEIL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7123C94" w14:textId="6920FB00" w:rsidR="00C170F0" w:rsidRPr="00C170F0" w:rsidRDefault="00C170F0" w:rsidP="00B61DF3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</w:pPr>
            <w:proofErr w:type="gramStart"/>
            <w:r w:rsidRPr="00C170F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>choisir</w:t>
            </w:r>
            <w:proofErr w:type="gramEnd"/>
            <w:r w:rsidRPr="00C170F0">
              <w:rPr>
                <w:rFonts w:ascii="var(--awb-text-font-family)" w:eastAsia="Times New Roman" w:hAnsi="var(--awb-text-font-family)" w:cs="Times New Roman"/>
                <w:sz w:val="24"/>
                <w:szCs w:val="24"/>
                <w:lang w:eastAsia="fr-FR"/>
              </w:rPr>
              <w:t xml:space="preserve"> le contrat avec la mention « Médecines douces »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1AAB9D4" w14:textId="3AE59119" w:rsidR="00C170F0" w:rsidRPr="00423608" w:rsidRDefault="00C170F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C170F0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04.91.12.40.00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261AA96A" w14:textId="77777777" w:rsidR="00C170F0" w:rsidRPr="00BB5EF0" w:rsidRDefault="00C170F0" w:rsidP="00C170F0">
            <w:pPr>
              <w:spacing w:after="0" w:line="240" w:lineRule="auto"/>
              <w:rPr>
                <w:rFonts w:ascii="var(--awb-text-font-family)" w:eastAsia="Times New Roman" w:hAnsi="var(--awb-text-font-family)" w:cs="Times New Roman"/>
                <w:i/>
                <w:iCs/>
                <w:sz w:val="24"/>
                <w:szCs w:val="24"/>
                <w:lang w:eastAsia="fr-FR"/>
              </w:rPr>
            </w:pPr>
            <w:hyperlink r:id="rId30" w:tgtFrame="_blank" w:history="1">
              <w:r w:rsidRPr="00BB5EF0">
                <w:rPr>
                  <w:rFonts w:ascii="var(--awb-text-font-family)" w:eastAsia="Times New Roman" w:hAnsi="var(--awb-text-font-family)" w:cs="Times New Roman"/>
                  <w:i/>
                  <w:iCs/>
                  <w:color w:val="0000FF"/>
                  <w:sz w:val="24"/>
                  <w:szCs w:val="24"/>
                  <w:u w:val="single"/>
                  <w:lang w:eastAsia="fr-FR"/>
                </w:rPr>
                <w:t>www.mutuellesdusoleil.fr</w:t>
              </w:r>
            </w:hyperlink>
          </w:p>
          <w:p w14:paraId="6DA7DF77" w14:textId="77777777" w:rsidR="00C170F0" w:rsidRDefault="00C170F0" w:rsidP="00423608">
            <w:pPr>
              <w:spacing w:after="0" w:line="240" w:lineRule="auto"/>
            </w:pPr>
          </w:p>
        </w:tc>
      </w:tr>
      <w:tr w:rsidR="00D22C87" w:rsidRPr="00B61DF3" w14:paraId="0EF68AA7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0D5299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MUTUELLE FAMILIALE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026311" w14:textId="77777777" w:rsidR="00D22C87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50€ à 150 €/an/assuré selon le forfait choisi</w:t>
            </w:r>
          </w:p>
          <w:p w14:paraId="0426A12E" w14:textId="7E411CFF" w:rsidR="00F25D68" w:rsidRPr="00B61DF3" w:rsidRDefault="00F25D6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020AD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0810.151 505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66F5F5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31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www.mutuelle-familiale.fr</w:t>
              </w:r>
            </w:hyperlink>
          </w:p>
        </w:tc>
      </w:tr>
      <w:tr w:rsidR="00423608" w:rsidRPr="00B61DF3" w14:paraId="0FF07087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B95348D" w14:textId="689D677B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23608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MUTUELLE SAINT-GERMAIN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60DEBE9" w14:textId="194125EE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23608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15 € par séance limité à 4 séances par 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6F20346A" w14:textId="77777777" w:rsidR="00423608" w:rsidRPr="00B61DF3" w:rsidRDefault="0042360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2E1D857" w14:textId="77777777" w:rsidR="00423608" w:rsidRPr="00423608" w:rsidRDefault="00423608" w:rsidP="00423608">
            <w:pPr>
              <w:spacing w:after="0" w:line="240" w:lineRule="auto"/>
              <w:rPr>
                <w:i/>
                <w:iCs/>
              </w:rPr>
            </w:pPr>
            <w:hyperlink r:id="rId32" w:tgtFrame="_blank" w:history="1">
              <w:r w:rsidRPr="00423608">
                <w:rPr>
                  <w:rStyle w:val="Lienhypertexte"/>
                  <w:i/>
                  <w:iCs/>
                </w:rPr>
                <w:t>http://www.mutuelle-saint-germain.fr/</w:t>
              </w:r>
            </w:hyperlink>
          </w:p>
          <w:p w14:paraId="4187C07E" w14:textId="77777777" w:rsidR="00423608" w:rsidRDefault="00423608" w:rsidP="00B61DF3">
            <w:pPr>
              <w:spacing w:after="0" w:line="240" w:lineRule="auto"/>
            </w:pPr>
          </w:p>
        </w:tc>
      </w:tr>
      <w:tr w:rsidR="00D22C87" w:rsidRPr="00B61DF3" w14:paraId="1D3282F5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31E98F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MYRIADE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D9D1F7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 partir de 20€/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̀ 30€/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à hauteur de 3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58C15A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0810.120.130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FE849D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33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www.myriade.fr</w:t>
              </w:r>
            </w:hyperlink>
          </w:p>
        </w:tc>
      </w:tr>
      <w:tr w:rsidR="00D22C87" w:rsidRPr="00B61DF3" w14:paraId="66757294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D6B7AA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RADIANCE Groupe Humanis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0B340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De 15€ à 40 €/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̀ 3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F96474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466DE">
              <w:rPr>
                <w:rFonts w:ascii="Arial" w:eastAsia="Times New Roman" w:hAnsi="Arial" w:cs="Arial"/>
                <w:iCs/>
                <w:color w:val="071E29"/>
                <w:sz w:val="23"/>
                <w:szCs w:val="23"/>
                <w:lang w:eastAsia="fr-FR"/>
              </w:rPr>
              <w:t>03.20.63.85.32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FBDE9" w14:textId="637CBCD9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www.radiance</w:t>
            </w:r>
            <w:r w:rsidR="006D647B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.fr</w:t>
            </w:r>
          </w:p>
        </w:tc>
      </w:tr>
      <w:tr w:rsidR="00D22C87" w:rsidRPr="00B61DF3" w14:paraId="15EB2672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B976ED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SWISS LIFE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142FCC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4466DE">
              <w:rPr>
                <w:rFonts w:ascii="Arial" w:eastAsia="Times New Roman" w:hAnsi="Arial" w:cs="Arial"/>
                <w:iCs/>
                <w:color w:val="071E29"/>
                <w:sz w:val="23"/>
                <w:szCs w:val="23"/>
                <w:lang w:eastAsia="fr-FR"/>
              </w:rPr>
              <w:t>25€/séance jusqu’à 5 séances /an/famille.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7A8CD0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04.91.44.02.29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5E3A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78CA06" w14:textId="46489AD9" w:rsidR="00D22C87" w:rsidRPr="00B61DF3" w:rsidRDefault="006D647B" w:rsidP="00B61DF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t>.</w:t>
            </w:r>
            <w:hyperlink r:id="rId34" w:history="1">
              <w:r w:rsidRPr="00612C00">
                <w:rPr>
                  <w:rStyle w:val="Lienhypertexte"/>
                  <w:rFonts w:ascii="Arial" w:eastAsia="Times New Roman" w:hAnsi="Arial" w:cs="Arial"/>
                  <w:sz w:val="23"/>
                  <w:szCs w:val="23"/>
                  <w:lang w:eastAsia="fr-FR"/>
                </w:rPr>
                <w:t>www.swisslife.fr</w:t>
              </w:r>
            </w:hyperlink>
          </w:p>
        </w:tc>
      </w:tr>
      <w:tr w:rsidR="00D22C87" w:rsidRPr="00B61DF3" w14:paraId="4D64AC76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2E8F52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TRANQUILITE SANTE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3D2791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« Option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prévention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» 40€/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jusqu’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a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̀ 4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séances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/an/assuré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239301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0.805.110.110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CB8971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35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www.tranquillitesante.fr</w:t>
              </w:r>
            </w:hyperlink>
          </w:p>
        </w:tc>
      </w:tr>
      <w:tr w:rsidR="00D22C87" w:rsidRPr="00B61DF3" w14:paraId="139962EA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3900BD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VIA SANTE Mutuelle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DE0C47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20€ par </w:t>
            </w:r>
            <w:proofErr w:type="spellStart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séance</w:t>
            </w:r>
            <w:proofErr w:type="spellEnd"/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(de 3 à 8 séances/an selon forfait)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89F3C8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09.69.39.60.00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E2C3D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5A2063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www.mutuelle- viasante.fr</w:t>
              </w:r>
            </w:hyperlink>
          </w:p>
        </w:tc>
      </w:tr>
      <w:tr w:rsidR="00D22C87" w:rsidRPr="00B61DF3" w14:paraId="42C6C3DC" w14:textId="77777777" w:rsidTr="00F25D68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746287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Mutuelle Saint Germain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F4C5BC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 w:rsidRPr="00B61DF3"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15 € par séance limité à 4 séances par an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529E54" w14:textId="77777777" w:rsidR="00D22C87" w:rsidRPr="00B61DF3" w:rsidRDefault="00D22C87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A90DEF9" w14:textId="77777777" w:rsidR="00D22C87" w:rsidRPr="00B61DF3" w:rsidRDefault="00000000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hyperlink r:id="rId36" w:tgtFrame="newTab" w:history="1">
              <w:r w:rsidR="00D22C87" w:rsidRPr="00B61DF3">
                <w:rPr>
                  <w:rFonts w:ascii="Arial" w:eastAsia="Times New Roman" w:hAnsi="Arial" w:cs="Arial"/>
                  <w:color w:val="428BCA"/>
                  <w:sz w:val="23"/>
                  <w:szCs w:val="23"/>
                  <w:u w:val="single"/>
                  <w:lang w:eastAsia="fr-FR"/>
                </w:rPr>
                <w:t>www.mutuelle-saint-germain.fr/</w:t>
              </w:r>
            </w:hyperlink>
          </w:p>
        </w:tc>
      </w:tr>
      <w:tr w:rsidR="00F25D68" w:rsidRPr="00B61DF3" w14:paraId="056005AD" w14:textId="77777777" w:rsidTr="006D647B">
        <w:tblPrEx>
          <w:tblCellSpacing w:w="15" w:type="dxa"/>
          <w:tblBorders>
            <w:top w:val="single" w:sz="6" w:space="0" w:color="FFFFFF"/>
            <w:bottom w:val="single" w:sz="6" w:space="0" w:color="FFFFFF"/>
          </w:tblBorders>
        </w:tblPrEx>
        <w:trPr>
          <w:tblCellSpacing w:w="15" w:type="dxa"/>
        </w:trPr>
        <w:tc>
          <w:tcPr>
            <w:tcW w:w="1686" w:type="dxa"/>
            <w:tcBorders>
              <w:top w:val="single" w:sz="6" w:space="0" w:color="FFFFFF"/>
              <w:left w:val="nil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DB28CD" w14:textId="41C394CE" w:rsidR="00F25D68" w:rsidRPr="00B61DF3" w:rsidRDefault="00F25D6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Cocoon Assurances</w:t>
            </w:r>
          </w:p>
        </w:tc>
        <w:tc>
          <w:tcPr>
            <w:tcW w:w="3269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DB922A1" w14:textId="61CAAA47" w:rsidR="00F25D68" w:rsidRPr="00B61DF3" w:rsidRDefault="00F25D6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Jusqu’à 5séances/an/assuré   1</w:t>
            </w:r>
            <w:r w:rsidRPr="00F25D68">
              <w:rPr>
                <w:rFonts w:ascii="Arial" w:eastAsia="Times New Roman" w:hAnsi="Arial" w:cs="Arial"/>
                <w:color w:val="071E29"/>
                <w:sz w:val="23"/>
                <w:szCs w:val="23"/>
                <w:vertAlign w:val="superscript"/>
                <w:lang w:eastAsia="fr-FR"/>
              </w:rPr>
              <w:t>ère</w:t>
            </w: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formule : 30€/séance         2</w:t>
            </w:r>
            <w:r w:rsidRPr="00F25D68">
              <w:rPr>
                <w:rFonts w:ascii="Arial" w:eastAsia="Times New Roman" w:hAnsi="Arial" w:cs="Arial"/>
                <w:color w:val="071E29"/>
                <w:sz w:val="23"/>
                <w:szCs w:val="23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formule : 40€/séance        3</w:t>
            </w:r>
            <w:r w:rsidRPr="00F25D68">
              <w:rPr>
                <w:rFonts w:ascii="Arial" w:eastAsia="Times New Roman" w:hAnsi="Arial" w:cs="Arial"/>
                <w:color w:val="071E29"/>
                <w:sz w:val="23"/>
                <w:szCs w:val="23"/>
                <w:vertAlign w:val="superscript"/>
                <w:lang w:eastAsia="fr-FR"/>
              </w:rPr>
              <w:t>ème</w:t>
            </w: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 xml:space="preserve"> formule : 50€/séance</w:t>
            </w:r>
          </w:p>
        </w:tc>
        <w:tc>
          <w:tcPr>
            <w:tcW w:w="1947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2725262" w14:textId="679E5946" w:rsidR="00F25D68" w:rsidRPr="00B61DF3" w:rsidRDefault="00F25D68" w:rsidP="00B61DF3">
            <w:pPr>
              <w:spacing w:after="0" w:line="240" w:lineRule="auto"/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</w:pPr>
            <w:r>
              <w:rPr>
                <w:rFonts w:ascii="Arial" w:eastAsia="Times New Roman" w:hAnsi="Arial" w:cs="Arial"/>
                <w:color w:val="071E29"/>
                <w:sz w:val="23"/>
                <w:szCs w:val="23"/>
                <w:lang w:eastAsia="fr-FR"/>
              </w:rPr>
              <w:t>02.98.76.92.54</w:t>
            </w:r>
          </w:p>
        </w:tc>
        <w:tc>
          <w:tcPr>
            <w:tcW w:w="2851" w:type="dxa"/>
            <w:tcBorders>
              <w:top w:val="single" w:sz="6" w:space="0" w:color="FFFFFF"/>
              <w:left w:val="single" w:sz="6" w:space="0" w:color="FFFFFF"/>
              <w:bottom w:val="nil"/>
              <w:right w:val="nil"/>
            </w:tcBorders>
            <w:shd w:val="clear" w:color="auto" w:fill="B9DFB2"/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76CF2F8C" w14:textId="517A01EB" w:rsidR="00F25D68" w:rsidRDefault="00F25D68" w:rsidP="00B61DF3">
            <w:pPr>
              <w:spacing w:after="0" w:line="240" w:lineRule="auto"/>
            </w:pPr>
            <w:r w:rsidRPr="00F25D68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www</w:t>
            </w:r>
            <w:r>
              <w:t>.</w:t>
            </w:r>
            <w:r w:rsidRPr="00F25D68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cocoon</w:t>
            </w:r>
            <w:r>
              <w:t>.</w:t>
            </w:r>
            <w:r w:rsidRPr="00F25D68">
              <w:rPr>
                <w:rFonts w:ascii="Arial" w:eastAsia="Times New Roman" w:hAnsi="Arial" w:cs="Arial"/>
                <w:color w:val="428BCA"/>
                <w:sz w:val="23"/>
                <w:szCs w:val="23"/>
                <w:u w:val="single"/>
                <w:lang w:eastAsia="fr-FR"/>
              </w:rPr>
              <w:t>fr</w:t>
            </w:r>
          </w:p>
        </w:tc>
      </w:tr>
    </w:tbl>
    <w:p w14:paraId="5E549ABF" w14:textId="77777777" w:rsidR="00B61DF3" w:rsidRPr="00B61DF3" w:rsidRDefault="00B61DF3" w:rsidP="00B61DF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123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30"/>
      </w:tblGrid>
      <w:tr w:rsidR="00B61DF3" w:rsidRPr="00B61DF3" w14:paraId="11F2AB6E" w14:textId="77777777" w:rsidTr="00B61DF3">
        <w:trPr>
          <w:trHeight w:val="390"/>
          <w:tblCellSpacing w:w="15" w:type="dxa"/>
        </w:trPr>
        <w:tc>
          <w:tcPr>
            <w:tcW w:w="0" w:type="auto"/>
            <w:shd w:val="clear" w:color="auto" w:fill="FFFFF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14:paraId="6EC18AB1" w14:textId="77777777" w:rsidR="00B61DF3" w:rsidRPr="00B61DF3" w:rsidRDefault="00B61DF3" w:rsidP="00B61DF3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fr-FR"/>
              </w:rPr>
            </w:pPr>
          </w:p>
        </w:tc>
      </w:tr>
    </w:tbl>
    <w:p w14:paraId="25A749A5" w14:textId="07B22804" w:rsidR="00332F98" w:rsidRDefault="00332F98"/>
    <w:sectPr w:rsidR="00332F98" w:rsidSect="00CD46F0">
      <w:headerReference w:type="default" r:id="rId37"/>
      <w:footerReference w:type="default" r:id="rId38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4E916" w14:textId="77777777" w:rsidR="00E4063C" w:rsidRDefault="00E4063C" w:rsidP="00CD46F0">
      <w:pPr>
        <w:spacing w:after="0" w:line="240" w:lineRule="auto"/>
      </w:pPr>
      <w:r>
        <w:separator/>
      </w:r>
    </w:p>
  </w:endnote>
  <w:endnote w:type="continuationSeparator" w:id="0">
    <w:p w14:paraId="761BAB22" w14:textId="77777777" w:rsidR="00E4063C" w:rsidRDefault="00E4063C" w:rsidP="00CD4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awb-text-font-family)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68F20" w14:textId="7AA66CDE" w:rsidR="00CD46F0" w:rsidRDefault="00CD46F0">
    <w:pPr>
      <w:pStyle w:val="Pieddepage"/>
    </w:pPr>
    <w:r>
      <w:ptab w:relativeTo="margin" w:alignment="center" w:leader="none"/>
    </w:r>
    <w:r>
      <w:t>Nathalie ECHARD – Sophrologue – 06.76.44.30.77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D22C87">
      <w:rPr>
        <w:noProof/>
      </w:rPr>
      <w:t>1</w:t>
    </w:r>
    <w:r>
      <w:fldChar w:fldCharType="end"/>
    </w:r>
    <w:r>
      <w:t>/</w:t>
    </w:r>
    <w:r w:rsidR="0065359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ABE0" w14:textId="77777777" w:rsidR="00E4063C" w:rsidRDefault="00E4063C" w:rsidP="00CD46F0">
      <w:pPr>
        <w:spacing w:after="0" w:line="240" w:lineRule="auto"/>
      </w:pPr>
      <w:r>
        <w:separator/>
      </w:r>
    </w:p>
  </w:footnote>
  <w:footnote w:type="continuationSeparator" w:id="0">
    <w:p w14:paraId="5FC09A51" w14:textId="77777777" w:rsidR="00E4063C" w:rsidRDefault="00E4063C" w:rsidP="00CD4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F0304" w14:textId="7DCC400E" w:rsidR="00CD46F0" w:rsidRPr="00CD46F0" w:rsidRDefault="00CD46F0">
    <w:pPr>
      <w:pStyle w:val="En-tte"/>
      <w:rPr>
        <w:rFonts w:ascii="Verdana" w:hAnsi="Verdana"/>
        <w:b/>
        <w:color w:val="002060"/>
      </w:rPr>
    </w:pPr>
    <w:r>
      <w:rPr>
        <w:rFonts w:ascii="Times New Roman" w:eastAsia="Times New Roman" w:hAnsi="Times New Roman" w:cs="Times New Roman"/>
        <w:b/>
        <w:bCs/>
        <w:noProof/>
        <w:sz w:val="21"/>
        <w:szCs w:val="21"/>
        <w:lang w:eastAsia="fr-FR"/>
      </w:rPr>
      <w:drawing>
        <wp:inline distT="0" distB="0" distL="0" distR="0" wp14:anchorId="522E2455" wp14:editId="4F34AAA4">
          <wp:extent cx="780762" cy="701561"/>
          <wp:effectExtent l="0" t="0" r="635" b="381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ophr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022" cy="7134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b/>
        <w:color w:val="002060"/>
      </w:rPr>
      <w:tab/>
    </w:r>
    <w:r w:rsidR="00C170F0">
      <w:rPr>
        <w:rFonts w:ascii="Verdana" w:hAnsi="Verdana"/>
        <w:bCs/>
        <w:color w:val="002060"/>
      </w:rPr>
      <w:t>Informations à titre indicatif </w:t>
    </w:r>
    <w:r>
      <w:rPr>
        <w:rFonts w:ascii="Verdana" w:hAnsi="Verdana"/>
        <w:b/>
        <w:color w:val="002060"/>
      </w:rPr>
      <w:tab/>
    </w:r>
    <w:r w:rsidRPr="00CD46F0">
      <w:rPr>
        <w:rFonts w:ascii="Verdana" w:hAnsi="Verdana"/>
        <w:b/>
        <w:color w:val="002060"/>
      </w:rPr>
      <w:t xml:space="preserve">Mise à jour </w:t>
    </w:r>
    <w:r w:rsidR="00C170F0">
      <w:rPr>
        <w:rFonts w:ascii="Verdana" w:hAnsi="Verdana"/>
        <w:b/>
        <w:color w:val="002060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B93795"/>
    <w:multiLevelType w:val="multilevel"/>
    <w:tmpl w:val="09A42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8201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DF3"/>
    <w:rsid w:val="00097C5D"/>
    <w:rsid w:val="00260580"/>
    <w:rsid w:val="00332F98"/>
    <w:rsid w:val="003B64C0"/>
    <w:rsid w:val="00423608"/>
    <w:rsid w:val="004466DE"/>
    <w:rsid w:val="004C7538"/>
    <w:rsid w:val="00506ACF"/>
    <w:rsid w:val="005D196B"/>
    <w:rsid w:val="00635FF6"/>
    <w:rsid w:val="0065359A"/>
    <w:rsid w:val="006D647B"/>
    <w:rsid w:val="0074247F"/>
    <w:rsid w:val="007430AC"/>
    <w:rsid w:val="008006F5"/>
    <w:rsid w:val="00875070"/>
    <w:rsid w:val="00A83E07"/>
    <w:rsid w:val="00B61DF3"/>
    <w:rsid w:val="00B66FC5"/>
    <w:rsid w:val="00BD371A"/>
    <w:rsid w:val="00C170F0"/>
    <w:rsid w:val="00CD46F0"/>
    <w:rsid w:val="00CF5964"/>
    <w:rsid w:val="00D22C87"/>
    <w:rsid w:val="00E4063C"/>
    <w:rsid w:val="00E51461"/>
    <w:rsid w:val="00F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A0573"/>
  <w15:chartTrackingRefBased/>
  <w15:docId w15:val="{86E4F7A7-05D5-4E40-82F4-DD417018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46F0"/>
  </w:style>
  <w:style w:type="paragraph" w:styleId="Pieddepage">
    <w:name w:val="footer"/>
    <w:basedOn w:val="Normal"/>
    <w:link w:val="PieddepageCar"/>
    <w:uiPriority w:val="99"/>
    <w:unhideWhenUsed/>
    <w:rsid w:val="00CD4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46F0"/>
  </w:style>
  <w:style w:type="character" w:styleId="Lienhypertexte">
    <w:name w:val="Hyperlink"/>
    <w:basedOn w:val="Policepardfaut"/>
    <w:uiPriority w:val="99"/>
    <w:unhideWhenUsed/>
    <w:rsid w:val="0026058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6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contact@cap-assurances.net" TargetMode="External"/><Relationship Id="rId18" Type="http://schemas.openxmlformats.org/officeDocument/2006/relationships/hyperlink" Target="https://www.gan.fr/" TargetMode="External"/><Relationship Id="rId26" Type="http://schemas.openxmlformats.org/officeDocument/2006/relationships/hyperlink" Target="http://www.mfif.fr/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harmonie-mutuelle.fr/" TargetMode="External"/><Relationship Id="rId34" Type="http://schemas.openxmlformats.org/officeDocument/2006/relationships/hyperlink" Target="http://www.swisslife.fr" TargetMode="External"/><Relationship Id="rId7" Type="http://schemas.openxmlformats.org/officeDocument/2006/relationships/hyperlink" Target="http://www.assurema.fr/" TargetMode="External"/><Relationship Id="rId12" Type="http://schemas.openxmlformats.org/officeDocument/2006/relationships/hyperlink" Target="http://www.cap-assurances.net/" TargetMode="External"/><Relationship Id="rId17" Type="http://schemas.openxmlformats.org/officeDocument/2006/relationships/hyperlink" Target="http://www.comdesfemmes.com/" TargetMode="External"/><Relationship Id="rId25" Type="http://schemas.openxmlformats.org/officeDocument/2006/relationships/hyperlink" Target="https://www.matmut.fr/" TargetMode="External"/><Relationship Id="rId33" Type="http://schemas.openxmlformats.org/officeDocument/2006/relationships/hyperlink" Target="http://www.myriade.fr/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cocoon.fr/mutuelle-medecine-douce" TargetMode="External"/><Relationship Id="rId20" Type="http://schemas.openxmlformats.org/officeDocument/2006/relationships/hyperlink" Target="https://espace-client.grassavoye.com/" TargetMode="External"/><Relationship Id="rId29" Type="http://schemas.openxmlformats.org/officeDocument/2006/relationships/hyperlink" Target="https://www.muta-sante.f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ahema.fr/" TargetMode="External"/><Relationship Id="rId24" Type="http://schemas.openxmlformats.org/officeDocument/2006/relationships/hyperlink" Target="https://www.masantefacile.com/" TargetMode="External"/><Relationship Id="rId32" Type="http://schemas.openxmlformats.org/officeDocument/2006/relationships/hyperlink" Target="https://www.klesiamut.fr/la-mutuelle-klesia-mut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egema.com/" TargetMode="External"/><Relationship Id="rId23" Type="http://schemas.openxmlformats.org/officeDocument/2006/relationships/hyperlink" Target="http://www.lamutuellegenerale.fr/" TargetMode="External"/><Relationship Id="rId28" Type="http://schemas.openxmlformats.org/officeDocument/2006/relationships/hyperlink" Target="https://www.mutuelle-miltis.fr/?gclid=Cj0KCQjwp86EBhD7ARIsAFkgakicxz3YXB0Z14Ls7Hzx_Ap6DSIiTxGciSTNuPWR8MA6pu3StX-c9ZkaAvKWEALw_wcB" TargetMode="External"/><Relationship Id="rId36" Type="http://schemas.openxmlformats.org/officeDocument/2006/relationships/hyperlink" Target="http://www.mutuelle-saint-germain.fr/" TargetMode="External"/><Relationship Id="rId10" Type="http://schemas.openxmlformats.org/officeDocument/2006/relationships/hyperlink" Target="http://www.assurema.fr/" TargetMode="External"/><Relationship Id="rId19" Type="http://schemas.openxmlformats.org/officeDocument/2006/relationships/hyperlink" Target="https://www.generation.fr/" TargetMode="External"/><Relationship Id="rId31" Type="http://schemas.openxmlformats.org/officeDocument/2006/relationships/hyperlink" Target="http://www.mutuelle-familial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ril.fr/?cmpid=sem_ge_hl_bg_kwd-354013903_g_c_e_&amp;adlgid=c%7Cg%7Capril%20assurance%7C482855487585%7Ce&amp;utm_source=google&amp;utm_medium=cpc&amp;utm_campaign=MarqueApril&amp;utm_term=april%20assurance&amp;gclid=CjwKCAjwhaaKBhBcEiwA8acsHB5F4zquDuD_uKOo5_cKQBoRgF98_siBAovtPz4yWsEt-cbaxLG-4xoCb4gQAvD_BwE" TargetMode="External"/><Relationship Id="rId14" Type="http://schemas.openxmlformats.org/officeDocument/2006/relationships/hyperlink" Target="http://www.ccmo.fr/" TargetMode="External"/><Relationship Id="rId22" Type="http://schemas.openxmlformats.org/officeDocument/2006/relationships/hyperlink" Target="https://www.ipeca.fr/" TargetMode="External"/><Relationship Id="rId27" Type="http://schemas.openxmlformats.org/officeDocument/2006/relationships/hyperlink" Target="https://www.mgefi.fr/" TargetMode="External"/><Relationship Id="rId30" Type="http://schemas.openxmlformats.org/officeDocument/2006/relationships/hyperlink" Target="https://www.mutuellesdusoleil.fr/" TargetMode="External"/><Relationship Id="rId35" Type="http://schemas.openxmlformats.org/officeDocument/2006/relationships/hyperlink" Target="http://www.tranquillitesante.fr/" TargetMode="External"/><Relationship Id="rId8" Type="http://schemas.openxmlformats.org/officeDocument/2006/relationships/hyperlink" Target="http://www.assurema.fr/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1012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echard</dc:creator>
  <cp:keywords/>
  <dc:description/>
  <cp:lastModifiedBy>nathalie echard</cp:lastModifiedBy>
  <cp:revision>3</cp:revision>
  <dcterms:created xsi:type="dcterms:W3CDTF">2023-08-11T14:16:00Z</dcterms:created>
  <dcterms:modified xsi:type="dcterms:W3CDTF">2023-08-11T15:08:00Z</dcterms:modified>
</cp:coreProperties>
</file>